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85B5" w14:textId="781B8C87" w:rsidR="006A4037" w:rsidRDefault="00024B9E" w:rsidP="00F234B1">
      <w:pPr>
        <w:pStyle w:val="a7"/>
        <w:ind w:left="5529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«Адамның үйлесімді дамуы ұлттық институты» КеАҚ Ғылыми-әдістемелік Кеңесі </w:t>
      </w:r>
    </w:p>
    <w:p w14:paraId="3D6BEE03" w14:textId="720750E0" w:rsidR="00ED7479" w:rsidRDefault="006A4037" w:rsidP="00F234B1">
      <w:pPr>
        <w:pStyle w:val="a7"/>
        <w:ind w:left="5529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A4037">
        <w:rPr>
          <w:rFonts w:ascii="Times New Roman" w:hAnsi="Times New Roman"/>
          <w:color w:val="000000"/>
          <w:sz w:val="28"/>
          <w:szCs w:val="28"/>
          <w:lang w:val="kk-KZ"/>
        </w:rPr>
        <w:t xml:space="preserve">2023 жылғы </w:t>
      </w:r>
      <w:r w:rsidR="00ED7479">
        <w:rPr>
          <w:rFonts w:ascii="Times New Roman" w:hAnsi="Times New Roman"/>
          <w:color w:val="000000"/>
          <w:sz w:val="28"/>
          <w:szCs w:val="28"/>
          <w:lang w:val="kk-KZ"/>
        </w:rPr>
        <w:t>15 тамыз</w:t>
      </w:r>
      <w:r w:rsidR="009219A9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604CC061" w14:textId="2F611A1E" w:rsidR="006A4037" w:rsidRDefault="006A4037" w:rsidP="00F234B1">
      <w:pPr>
        <w:pStyle w:val="a7"/>
        <w:ind w:left="5529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A4037">
        <w:rPr>
          <w:rFonts w:ascii="Times New Roman" w:hAnsi="Times New Roman"/>
          <w:color w:val="000000"/>
          <w:sz w:val="28"/>
          <w:szCs w:val="28"/>
          <w:lang w:val="kk-KZ"/>
        </w:rPr>
        <w:t xml:space="preserve">№ </w:t>
      </w:r>
      <w:r w:rsidR="000A7EE0">
        <w:rPr>
          <w:rFonts w:ascii="Times New Roman" w:hAnsi="Times New Roman"/>
          <w:color w:val="000000"/>
          <w:sz w:val="28"/>
          <w:szCs w:val="28"/>
          <w:lang w:val="kk-KZ"/>
        </w:rPr>
        <w:t>4</w:t>
      </w:r>
      <w:r w:rsidRPr="006A403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024B9E">
        <w:rPr>
          <w:rFonts w:ascii="Times New Roman" w:hAnsi="Times New Roman"/>
          <w:color w:val="000000"/>
          <w:sz w:val="28"/>
          <w:szCs w:val="28"/>
          <w:lang w:val="kk-KZ"/>
        </w:rPr>
        <w:t xml:space="preserve"> хаттамасымен </w:t>
      </w:r>
      <w:r w:rsidR="002C4E05">
        <w:rPr>
          <w:rFonts w:ascii="Times New Roman" w:hAnsi="Times New Roman"/>
          <w:color w:val="000000"/>
          <w:sz w:val="28"/>
          <w:szCs w:val="28"/>
          <w:lang w:val="kk-KZ"/>
        </w:rPr>
        <w:t>бекітілді</w:t>
      </w:r>
      <w:r w:rsidRPr="006A403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7B7D21E0" w14:textId="77777777" w:rsidR="006A4037" w:rsidRPr="006A4037" w:rsidRDefault="006A4037" w:rsidP="006A4037">
      <w:pPr>
        <w:pStyle w:val="a7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0A898A03" w14:textId="77777777" w:rsidR="002C4E05" w:rsidRDefault="002C4E05" w:rsidP="00BB363C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099A5BE8" w14:textId="3E4B704D" w:rsidR="00D40897" w:rsidRPr="003F04E5" w:rsidRDefault="00D67930" w:rsidP="003F04E5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Орта білім беру ұйымдарындағы балаларды тәрбиелеу мен дамыту</w:t>
      </w:r>
      <w:r w:rsidR="00024B9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жөніндегі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ата-аналар</w:t>
      </w:r>
      <w:r w:rsidR="00024B9E">
        <w:rPr>
          <w:rFonts w:ascii="Times New Roman" w:hAnsi="Times New Roman"/>
          <w:b/>
          <w:color w:val="000000"/>
          <w:sz w:val="28"/>
          <w:szCs w:val="28"/>
          <w:lang w:val="kk-KZ"/>
        </w:rPr>
        <w:t>ға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педагогикалық қолдау бойынша </w:t>
      </w:r>
    </w:p>
    <w:p w14:paraId="01C4906D" w14:textId="54062697" w:rsidR="00BB363C" w:rsidRDefault="00D67930" w:rsidP="00BB363C">
      <w:pPr>
        <w:pStyle w:val="a5"/>
        <w:tabs>
          <w:tab w:val="left" w:pos="426"/>
        </w:tabs>
        <w:spacing w:before="0" w:beforeAutospacing="0" w:after="0" w:afterAutospacing="0"/>
        <w:jc w:val="center"/>
        <w:outlineLvl w:val="0"/>
        <w:rPr>
          <w:b/>
          <w:bCs/>
          <w:color w:val="000000"/>
          <w:sz w:val="28"/>
          <w:szCs w:val="28"/>
          <w:lang w:val="kk-KZ"/>
        </w:rPr>
      </w:pPr>
      <w:r w:rsidRPr="0031713E">
        <w:rPr>
          <w:b/>
          <w:bCs/>
          <w:color w:val="000000"/>
          <w:sz w:val="28"/>
          <w:szCs w:val="28"/>
          <w:lang w:val="kk-KZ"/>
        </w:rPr>
        <w:t>әдістемелік ұсынымдар</w:t>
      </w:r>
    </w:p>
    <w:p w14:paraId="6CE56177" w14:textId="77777777" w:rsidR="002C4E05" w:rsidRDefault="002C4E05" w:rsidP="00BB363C">
      <w:pPr>
        <w:pStyle w:val="a5"/>
        <w:tabs>
          <w:tab w:val="left" w:pos="426"/>
        </w:tabs>
        <w:spacing w:before="0" w:beforeAutospacing="0" w:after="0" w:afterAutospacing="0"/>
        <w:jc w:val="center"/>
        <w:outlineLvl w:val="0"/>
        <w:rPr>
          <w:b/>
          <w:bCs/>
          <w:color w:val="000000"/>
          <w:sz w:val="28"/>
          <w:szCs w:val="28"/>
          <w:lang w:val="kk-KZ"/>
        </w:rPr>
      </w:pPr>
    </w:p>
    <w:p w14:paraId="36D8F118" w14:textId="77777777" w:rsidR="00EA6E00" w:rsidRDefault="00EA6E00" w:rsidP="00EA6E0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1-тарау. Жалпы ережелер</w:t>
      </w:r>
    </w:p>
    <w:p w14:paraId="3BA5EEA0" w14:textId="77777777" w:rsidR="00EA6E00" w:rsidRDefault="00EA6E00" w:rsidP="00EA6E0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67C03FD9" w14:textId="0D6F985E" w:rsidR="00EA6E00" w:rsidRPr="006220EB" w:rsidRDefault="00A3593D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Осы </w:t>
      </w:r>
      <w:r w:rsidR="00572AF6" w:rsidRPr="006220EB">
        <w:rPr>
          <w:rFonts w:ascii="Times New Roman" w:hAnsi="Times New Roman"/>
          <w:color w:val="000000"/>
          <w:sz w:val="28"/>
          <w:szCs w:val="28"/>
          <w:lang w:val="kk-KZ"/>
        </w:rPr>
        <w:t>Орта білім беру ұйымдарындағы балаларды тәрбиелеу мен дамытуда а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та-аналарды</w:t>
      </w:r>
      <w:r w:rsidR="0036058D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немесе заңды өкілдерді (бұ</w:t>
      </w:r>
      <w:r w:rsidR="00572AF6" w:rsidRPr="006220EB">
        <w:rPr>
          <w:rFonts w:ascii="Times New Roman" w:hAnsi="Times New Roman"/>
          <w:color w:val="000000"/>
          <w:sz w:val="28"/>
          <w:szCs w:val="28"/>
          <w:lang w:val="kk-KZ"/>
        </w:rPr>
        <w:t>дан әрі – ата-аналар)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педагогикалық қолдау</w:t>
      </w:r>
      <w:r w:rsidR="00A14F3A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бойынша ә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дістемелік ұсынымдар (бұдан әрі – </w:t>
      </w:r>
      <w:r w:rsidR="00D67930">
        <w:rPr>
          <w:rFonts w:ascii="Times New Roman" w:hAnsi="Times New Roman"/>
          <w:color w:val="000000"/>
          <w:sz w:val="28"/>
          <w:szCs w:val="28"/>
          <w:lang w:val="kk-KZ"/>
        </w:rPr>
        <w:t>ә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дістемелік ұсынымдар)</w:t>
      </w:r>
      <w:r w:rsidR="00A14F3A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397ED0">
        <w:rPr>
          <w:rFonts w:ascii="Times New Roman" w:hAnsi="Times New Roman"/>
          <w:color w:val="000000"/>
          <w:sz w:val="28"/>
          <w:szCs w:val="28"/>
          <w:lang w:val="kk-KZ"/>
        </w:rPr>
        <w:t xml:space="preserve">балаларды оқыту және тәрбиелеу мәселесі бойынша мектептің ата-аналармен қарым-қатынасын күшейту, сондай-ақ берекелі отбасы мәдениетін дамыту мақсатында  </w:t>
      </w:r>
      <w:r w:rsidR="00054B0F" w:rsidRPr="006220EB">
        <w:rPr>
          <w:rFonts w:ascii="Times New Roman" w:hAnsi="Times New Roman"/>
          <w:color w:val="000000"/>
          <w:sz w:val="28"/>
          <w:szCs w:val="28"/>
          <w:lang w:val="kk-KZ"/>
        </w:rPr>
        <w:t>әзірленді.</w:t>
      </w:r>
      <w:r w:rsidR="0033439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555E4BDC" w14:textId="773B0A95" w:rsidR="001221E2" w:rsidRDefault="001221E2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Ата-аналарды педагогикалық қолдаудың міндеттері:</w:t>
      </w:r>
    </w:p>
    <w:p w14:paraId="1D912392" w14:textId="01E20123" w:rsidR="001221E2" w:rsidRPr="006220EB" w:rsidRDefault="00334394" w:rsidP="006220EB">
      <w:pPr>
        <w:pStyle w:val="a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балалардың </w:t>
      </w:r>
      <w:r w:rsidR="00D67930">
        <w:rPr>
          <w:rFonts w:ascii="Times New Roman" w:hAnsi="Times New Roman"/>
          <w:color w:val="000000"/>
          <w:sz w:val="28"/>
          <w:szCs w:val="28"/>
          <w:lang w:val="kk-KZ"/>
        </w:rPr>
        <w:t>әл-ауқатын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қамтамасыз ету үшін </w:t>
      </w:r>
      <w:r w:rsidR="001221E2" w:rsidRPr="006220EB">
        <w:rPr>
          <w:rFonts w:ascii="Times New Roman" w:hAnsi="Times New Roman"/>
          <w:color w:val="000000"/>
          <w:sz w:val="28"/>
          <w:szCs w:val="28"/>
          <w:lang w:val="kk-KZ"/>
        </w:rPr>
        <w:t>ата-аналар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дың </w:t>
      </w:r>
      <w:r w:rsidR="0034791F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педагогикалық мәдениетін, психологиялық және әлеуметтік құзыреттерін дамытуда ата-аналарға жүйелі педагогикалық қолдауды ұйымдастыру; </w:t>
      </w:r>
    </w:p>
    <w:p w14:paraId="640E5A0D" w14:textId="0427E8A8" w:rsidR="0034791F" w:rsidRPr="006220EB" w:rsidRDefault="0034791F" w:rsidP="006220EB">
      <w:pPr>
        <w:pStyle w:val="a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балаларды тәрбиелеу мен дамытуда </w:t>
      </w:r>
      <w:r w:rsid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орта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білім беру ұйымы мен отбасы арасындағы өзара іс-қимылды нығайту;</w:t>
      </w:r>
    </w:p>
    <w:p w14:paraId="15A17F8A" w14:textId="12196DE0" w:rsidR="0034791F" w:rsidRPr="006220EB" w:rsidRDefault="006525EE" w:rsidP="006220EB">
      <w:pPr>
        <w:pStyle w:val="a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балаларды тәрбиелеу мен дамытуда ата-аналардың жауапкершілігін </w:t>
      </w:r>
      <w:r w:rsidR="0034791F" w:rsidRPr="006220EB">
        <w:rPr>
          <w:rFonts w:ascii="Times New Roman" w:hAnsi="Times New Roman"/>
          <w:color w:val="000000"/>
          <w:sz w:val="28"/>
          <w:szCs w:val="28"/>
          <w:lang w:val="kk-KZ"/>
        </w:rPr>
        <w:t>арттыру.</w:t>
      </w:r>
    </w:p>
    <w:p w14:paraId="6FA68A4D" w14:textId="77777777" w:rsidR="0034791F" w:rsidRPr="00C7667A" w:rsidRDefault="0034791F" w:rsidP="00BB363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7667A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63149C83" w14:textId="77777777" w:rsidR="0030077E" w:rsidRDefault="0030077E" w:rsidP="0030077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C7667A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2-тарау. </w:t>
      </w:r>
      <w:r w:rsidR="0034791F" w:rsidRPr="00C7667A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Балаларды тәрбиелеу мен дамытуда </w:t>
      </w:r>
      <w:r w:rsidR="00F87650" w:rsidRPr="00C7667A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ата-аналарды педагогикалық қолдауды ұйымдастыру</w:t>
      </w:r>
      <w:r w:rsidR="0034791F" w:rsidRPr="00C7667A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тәртібі</w:t>
      </w:r>
      <w:r w:rsidRPr="00C7667A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14:paraId="28C54733" w14:textId="77777777" w:rsidR="00C7667A" w:rsidRPr="00C7667A" w:rsidRDefault="00C7667A" w:rsidP="0030077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334941CD" w14:textId="452EB0FF" w:rsidR="00917872" w:rsidRPr="00C7667A" w:rsidRDefault="00322C55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Орта білім беру ұйымдарында а</w:t>
      </w:r>
      <w:r w:rsidR="00C14D59" w:rsidRPr="006220EB">
        <w:rPr>
          <w:rFonts w:ascii="Times New Roman" w:hAnsi="Times New Roman"/>
          <w:color w:val="000000"/>
          <w:sz w:val="28"/>
          <w:szCs w:val="28"/>
          <w:lang w:val="kk-KZ"/>
        </w:rPr>
        <w:t>та-аналарды педагогикалық қолдау</w:t>
      </w:r>
      <w:r w:rsidR="00C14D59"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жөніндегі қызмет</w:t>
      </w:r>
      <w:r w:rsidR="00F87650"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>ті</w:t>
      </w:r>
      <w:r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ұйымдастыру</w:t>
      </w:r>
      <w:r w:rsidR="006525EE"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C14D59"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Ата-аналарды педагогикалық қолдау орталығы</w:t>
      </w:r>
      <w:r w:rsidR="006525EE"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мен </w:t>
      </w:r>
      <w:r w:rsidR="00917872"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>(бұдан әрі – Орталық)</w:t>
      </w:r>
      <w:r w:rsidR="006525EE"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келесі тәртіп бойынша </w:t>
      </w:r>
      <w:r w:rsidR="006525EE"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>жүзеге асырылады</w:t>
      </w:r>
      <w:r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: </w:t>
      </w:r>
    </w:p>
    <w:p w14:paraId="1C6E19E2" w14:textId="57D112D2" w:rsidR="00917872" w:rsidRPr="006220EB" w:rsidRDefault="006D79B4" w:rsidP="006220EB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орта </w:t>
      </w:r>
      <w:r w:rsidR="00322C55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білім беру ұйымы </w:t>
      </w:r>
      <w:r w:rsidR="00917872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басшының </w:t>
      </w:r>
      <w:r w:rsidR="00322C55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балаларды тәрбиелеу мен дамытуда </w:t>
      </w:r>
      <w:r w:rsidR="00917872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</w:t>
      </w:r>
      <w:r w:rsidR="00322C55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ға </w:t>
      </w:r>
      <w:r w:rsidR="00917872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педагогикалық қолдау</w:t>
      </w:r>
      <w:r w:rsidR="00322C55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ды </w:t>
      </w:r>
      <w:r w:rsidR="00917872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ұйымдастыру бұйрығын шығару;</w:t>
      </w:r>
    </w:p>
    <w:p w14:paraId="46E3C6B9" w14:textId="03DF907E" w:rsidR="00322C55" w:rsidRPr="006220EB" w:rsidRDefault="00322C55" w:rsidP="006220EB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Орталық қызметін ұйымдастыруды басшының тәрбие жұмысы жөніндегі орынбасары жүзеге асырады, ол: </w:t>
      </w:r>
    </w:p>
    <w:p w14:paraId="2B4B75F5" w14:textId="2BE57687" w:rsidR="00322C55" w:rsidRDefault="00D67930" w:rsidP="006220E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- </w:t>
      </w:r>
      <w:r w:rsidR="00322C55">
        <w:rPr>
          <w:rFonts w:ascii="Times New Roman" w:hAnsi="Times New Roman"/>
          <w:bCs/>
          <w:color w:val="000000"/>
          <w:sz w:val="28"/>
          <w:szCs w:val="28"/>
          <w:lang w:val="kk-KZ"/>
        </w:rPr>
        <w:t>мектеп – ата-ана қарым-қатынастарының жаңа түрлерін, мектеп пен отбасының толықтай өзара іс-қимылын қамтамасыз етеді;</w:t>
      </w:r>
    </w:p>
    <w:p w14:paraId="08F90E2D" w14:textId="428F9A68" w:rsidR="00CA2103" w:rsidRDefault="00CA2103" w:rsidP="006220E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-</w:t>
      </w:r>
      <w:r w:rsidR="00D67930">
        <w:rPr>
          <w:rFonts w:ascii="Times New Roman" w:hAnsi="Times New Roman"/>
          <w:bCs/>
          <w:color w:val="000000"/>
          <w:sz w:val="28"/>
          <w:szCs w:val="28"/>
          <w:lang w:val="kk-KZ"/>
        </w:rPr>
        <w:t> </w:t>
      </w:r>
      <w:r w:rsidRPr="005B2155">
        <w:rPr>
          <w:rFonts w:ascii="Times New Roman" w:hAnsi="Times New Roman"/>
          <w:bCs/>
          <w:color w:val="000000"/>
          <w:sz w:val="28"/>
          <w:szCs w:val="28"/>
          <w:lang w:val="kk-KZ"/>
        </w:rPr>
        <w:t>сынып жетекші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лерінің</w:t>
      </w:r>
      <w:r w:rsidRPr="005B2155">
        <w:rPr>
          <w:rFonts w:ascii="Times New Roman" w:hAnsi="Times New Roman"/>
          <w:bCs/>
          <w:color w:val="000000"/>
          <w:sz w:val="28"/>
          <w:szCs w:val="28"/>
          <w:lang w:val="kk-KZ"/>
        </w:rPr>
        <w:t>, педагог-психолог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тердің, </w:t>
      </w:r>
      <w:r w:rsidRPr="005B2155">
        <w:rPr>
          <w:rFonts w:ascii="Times New Roman" w:hAnsi="Times New Roman"/>
          <w:bCs/>
          <w:color w:val="000000"/>
          <w:sz w:val="28"/>
          <w:szCs w:val="28"/>
          <w:lang w:val="kk-KZ"/>
        </w:rPr>
        <w:t>әлеуметтік педагогт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ерді</w:t>
      </w:r>
      <w:r w:rsidRPr="005B2155">
        <w:rPr>
          <w:rFonts w:ascii="Times New Roman" w:hAnsi="Times New Roman"/>
          <w:bCs/>
          <w:color w:val="000000"/>
          <w:sz w:val="28"/>
          <w:szCs w:val="28"/>
          <w:lang w:val="kk-KZ"/>
        </w:rPr>
        <w:t>ң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және қосымша білім педагогтерінің мектеп – ата-ана қарым-қатынастарының жаңа түрлерін іске асыру және мектеп пен отбасының толықтай өзара іс-қимылын қамтамасыз ету бойынша қызметтерін жоспарлауды және бақылауды жүзеге асырады;</w:t>
      </w:r>
    </w:p>
    <w:p w14:paraId="55A1837A" w14:textId="19E2E9D0" w:rsidR="00CA2103" w:rsidRDefault="00CA2103" w:rsidP="006220E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lastRenderedPageBreak/>
        <w:t>-</w:t>
      </w:r>
      <w:r w:rsidR="00D67930">
        <w:rPr>
          <w:rFonts w:ascii="Times New Roman" w:hAnsi="Times New Roman"/>
          <w:bCs/>
          <w:color w:val="000000"/>
          <w:sz w:val="28"/>
          <w:szCs w:val="28"/>
          <w:lang w:val="kk-KZ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мектеп – ата-ана қарым-қатынастарының жаңа түрлерін жоспарлау кезінде осы </w:t>
      </w:r>
      <w:r w:rsidR="00D67930">
        <w:rPr>
          <w:rFonts w:ascii="Times New Roman" w:hAnsi="Times New Roman"/>
          <w:bCs/>
          <w:color w:val="000000"/>
          <w:sz w:val="28"/>
          <w:szCs w:val="28"/>
          <w:lang w:val="kk-KZ"/>
        </w:rPr>
        <w:t>ә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дістемелік ұсынымдарға 1-қосымшада баяндалған </w:t>
      </w:r>
      <w:r w:rsidR="00BD3EA4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ата-аналарға арналған сабақтардың ұсынылатын</w:t>
      </w:r>
      <w:r w:rsidR="00F234B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бағдарламасын (бұдан әрі – бағдарлама) басшылыққа алады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, мектеп пен отбасының толықтай өзара іс-қимылын қамтамасыз етеді;</w:t>
      </w:r>
    </w:p>
    <w:p w14:paraId="303DC2D4" w14:textId="3D5FC206" w:rsidR="00F234B1" w:rsidRDefault="00F234B1" w:rsidP="006220E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-</w:t>
      </w:r>
      <w:r w:rsidR="00D67930">
        <w:rPr>
          <w:rFonts w:ascii="Times New Roman" w:hAnsi="Times New Roman"/>
          <w:bCs/>
          <w:color w:val="000000"/>
          <w:sz w:val="28"/>
          <w:szCs w:val="28"/>
          <w:lang w:val="kk-KZ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ұсынылатын бағдарламаға сәйкес оқу жылына арналған сабақ кестесін құрады.</w:t>
      </w:r>
    </w:p>
    <w:p w14:paraId="4C67FAE2" w14:textId="04E3AA8E" w:rsidR="00507390" w:rsidRDefault="00507390" w:rsidP="006220EB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ата-аналарға арналған педагогикалық қолдауды «Ата-аналарға психологиялық-педагогикалық білім берудің ғылыми-әдістемелік негіздері» біліктілікті арттыру курсының білім беру бағдарламасы бойынша оқудан өткен сынып жетекшілері, </w:t>
      </w:r>
      <w:r w:rsidR="00E97A0C">
        <w:rPr>
          <w:rFonts w:ascii="Times New Roman" w:hAnsi="Times New Roman"/>
          <w:bCs/>
          <w:color w:val="000000"/>
          <w:sz w:val="28"/>
          <w:szCs w:val="28"/>
          <w:lang w:val="kk-KZ"/>
        </w:rPr>
        <w:t>п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едагог-психологтер, әлеуметтік педагогтер, қосымша білім педагогтері жүзеге асырады;</w:t>
      </w:r>
    </w:p>
    <w:p w14:paraId="4C108EF6" w14:textId="36B08BD6" w:rsidR="00941058" w:rsidRDefault="005B2155" w:rsidP="006220EB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5B2155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ата-аналардың </w:t>
      </w:r>
      <w:r w:rsidR="00507390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сұраныстарын </w:t>
      </w:r>
      <w:r w:rsidRPr="005B2155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ескере отырып, </w:t>
      </w:r>
      <w:r w:rsidR="00507390">
        <w:rPr>
          <w:rFonts w:ascii="Times New Roman" w:hAnsi="Times New Roman"/>
          <w:bCs/>
          <w:color w:val="000000"/>
          <w:sz w:val="28"/>
          <w:szCs w:val="28"/>
          <w:lang w:val="kk-KZ"/>
        </w:rPr>
        <w:t>ұсынылатын бағдар</w:t>
      </w:r>
      <w:r w:rsidRPr="005B2155">
        <w:rPr>
          <w:rFonts w:ascii="Times New Roman" w:hAnsi="Times New Roman"/>
          <w:bCs/>
          <w:color w:val="000000"/>
          <w:sz w:val="28"/>
          <w:szCs w:val="28"/>
          <w:lang w:val="kk-KZ"/>
        </w:rPr>
        <w:t>ламаның 30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Pr="005B2155">
        <w:rPr>
          <w:rFonts w:ascii="Times New Roman" w:hAnsi="Times New Roman"/>
          <w:bCs/>
          <w:color w:val="000000"/>
          <w:sz w:val="28"/>
          <w:szCs w:val="28"/>
          <w:lang w:val="kk-KZ"/>
        </w:rPr>
        <w:t>% - на дейінгі көлемде сабақтардың тақырыптарын өз бетінше айқындауға жол беріледі;</w:t>
      </w:r>
    </w:p>
    <w:p w14:paraId="32494B8F" w14:textId="45DF7272" w:rsidR="00507390" w:rsidRDefault="00507390" w:rsidP="006220EB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507390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</w:t>
      </w:r>
      <w:r w:rsidR="00AE7598">
        <w:rPr>
          <w:rFonts w:ascii="Times New Roman" w:hAnsi="Times New Roman"/>
          <w:bCs/>
          <w:color w:val="000000"/>
          <w:sz w:val="28"/>
          <w:szCs w:val="28"/>
          <w:lang w:val="kk-KZ"/>
        </w:rPr>
        <w:t>ға арналған сабақтар б</w:t>
      </w:r>
      <w:r w:rsidRPr="00507390">
        <w:rPr>
          <w:rFonts w:ascii="Times New Roman" w:hAnsi="Times New Roman"/>
          <w:bCs/>
          <w:color w:val="000000"/>
          <w:sz w:val="28"/>
          <w:szCs w:val="28"/>
          <w:lang w:val="kk-KZ"/>
        </w:rPr>
        <w:t>ағдарлама</w:t>
      </w:r>
      <w:r w:rsidR="00AE7598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сына </w:t>
      </w:r>
      <w:r w:rsidRPr="00507390">
        <w:rPr>
          <w:rFonts w:ascii="Times New Roman" w:hAnsi="Times New Roman"/>
          <w:bCs/>
          <w:color w:val="000000"/>
          <w:sz w:val="28"/>
          <w:szCs w:val="28"/>
          <w:lang w:val="kk-KZ"/>
        </w:rPr>
        <w:t>зорлық-зомбылықты, жыныстық бұрмалануларды, дәстүрлі отбасылық құндылықтарды бұзатын өзге де құбылыстарды насихаттауға бағытталған Қазақстан Республикасының заңнамасында тыйым салынған тақырыптарды енгізуге жол берілмейді.</w:t>
      </w:r>
    </w:p>
    <w:p w14:paraId="40E47EC5" w14:textId="0C44169C" w:rsidR="00AE7598" w:rsidRPr="006220EB" w:rsidRDefault="00AE7598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Орталық қызметін іс жүзінде іске асыру үшін білім беру ұйымдарына мыналар ұсынылады:</w:t>
      </w:r>
    </w:p>
    <w:p w14:paraId="18E032E5" w14:textId="7A57BB3E" w:rsidR="00AE7598" w:rsidRPr="006220EB" w:rsidRDefault="00AE7598" w:rsidP="006220EB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сауалнама арқылы ата-аналарды психологиялық-педагогикалық қолдау бойынша олардың қажеттіліктерін зерделеу;</w:t>
      </w:r>
    </w:p>
    <w:p w14:paraId="6C0D412C" w14:textId="7AFC1945" w:rsidR="00AE7598" w:rsidRPr="006220EB" w:rsidRDefault="00AE7598" w:rsidP="006220EB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ата-аналарды педагогикалық қолдау жөніндегі жұмыс туралы хабардар ету, сабаққа қатысушылардың тізімін жасау;</w:t>
      </w:r>
    </w:p>
    <w:p w14:paraId="538A27D9" w14:textId="031A259C" w:rsidR="00AE7598" w:rsidRPr="006220EB" w:rsidRDefault="00AE7598" w:rsidP="006220EB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ата-аналарды қолдауды жүзеге асыратын педагогтерді оқытуды ұйымдастыру;</w:t>
      </w:r>
    </w:p>
    <w:p w14:paraId="76279B34" w14:textId="76C7BB61" w:rsidR="00056B1F" w:rsidRPr="006220EB" w:rsidRDefault="00056B1F" w:rsidP="006220EB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ата-аналарды педагогикалық қолдау бойынша жүргізіліп жатқан жұмыс қа мониторинг жүргізу;</w:t>
      </w:r>
    </w:p>
    <w:p w14:paraId="6879FEE4" w14:textId="6842270A" w:rsidR="00056B1F" w:rsidRPr="006220EB" w:rsidRDefault="00056B1F" w:rsidP="006220EB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ата-аналардың педагогикалық қолдауға қанағаттану деңгейін анықтау бойынша жылына бір рет сауалнама жүргізу;</w:t>
      </w:r>
    </w:p>
    <w:p w14:paraId="2B346B56" w14:textId="16671252" w:rsidR="00056B1F" w:rsidRPr="006220EB" w:rsidRDefault="006D79B4" w:rsidP="006220EB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б</w:t>
      </w:r>
      <w:r w:rsidR="00056B1F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ұқаралық ақпарат құралдарында және әлеуметтік желілерде өткізілетін іс-шараларды жария ету.</w:t>
      </w:r>
    </w:p>
    <w:p w14:paraId="15069B69" w14:textId="77777777" w:rsidR="00AE7598" w:rsidRDefault="00AE7598" w:rsidP="006220E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407050">
        <w:rPr>
          <w:rFonts w:ascii="Times New Roman" w:hAnsi="Times New Roman"/>
          <w:bCs/>
          <w:color w:val="000000"/>
          <w:sz w:val="28"/>
          <w:szCs w:val="28"/>
          <w:lang w:val="kk-KZ"/>
        </w:rPr>
        <w:t>6) қорытынды іс-шараларды ұйымдастыр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у</w:t>
      </w:r>
      <w:r w:rsidRPr="00407050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</w:p>
    <w:p w14:paraId="3984C477" w14:textId="2BE2F84D" w:rsidR="00056B1F" w:rsidRDefault="00056B1F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Интернет-ресурс болған жағдайда орта білім беру ұйымдарына «ата-аналарды педагогикалық қолдау орталығы» бөлімін құру ұсынылады</w:t>
      </w:r>
      <w:r w:rsidRPr="00056B1F">
        <w:rPr>
          <w:rFonts w:ascii="Times New Roman" w:hAnsi="Times New Roman"/>
          <w:bCs/>
          <w:color w:val="000000"/>
          <w:sz w:val="28"/>
          <w:szCs w:val="28"/>
          <w:lang w:val="kk-KZ"/>
        </w:rPr>
        <w:t>, онда:</w:t>
      </w:r>
    </w:p>
    <w:p w14:paraId="3571E159" w14:textId="36C94A2E" w:rsidR="00056B1F" w:rsidRPr="006220EB" w:rsidRDefault="00056B1F" w:rsidP="006220EB">
      <w:pPr>
        <w:pStyle w:val="a8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ата-аналарды педагогикалық қолдау жөніндегі жұмыс туралы ақпарат;</w:t>
      </w:r>
    </w:p>
    <w:p w14:paraId="6CDEDE2F" w14:textId="6BCB0DEB" w:rsidR="00056B1F" w:rsidRPr="006220EB" w:rsidRDefault="00056B1F" w:rsidP="006220EB">
      <w:pPr>
        <w:pStyle w:val="a8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сабақ кестесі;</w:t>
      </w:r>
    </w:p>
    <w:p w14:paraId="3CFE9C86" w14:textId="3A5A1C64" w:rsidR="00056B1F" w:rsidRPr="006220EB" w:rsidRDefault="00056B1F" w:rsidP="006220EB">
      <w:pPr>
        <w:pStyle w:val="a8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ата-аналарға көмектесетін әдістемелік материал;</w:t>
      </w:r>
    </w:p>
    <w:p w14:paraId="0EC78671" w14:textId="2025AA6C" w:rsidR="00AE7598" w:rsidRPr="006220EB" w:rsidRDefault="00E97A0C" w:rsidP="006220EB">
      <w:pPr>
        <w:pStyle w:val="a8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«А</w:t>
      </w:r>
      <w:r w:rsidR="00056B1F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та-аналарды педагогикалық қолдау орталығы» цифрлық платформасына сілтеме орналастырылады.</w:t>
      </w:r>
    </w:p>
    <w:p w14:paraId="177D54A6" w14:textId="77777777" w:rsidR="00C7667A" w:rsidRDefault="00C7667A" w:rsidP="006220E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3E25359A" w14:textId="77777777" w:rsidR="00BA37DA" w:rsidRDefault="00BA37DA" w:rsidP="006220E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lastRenderedPageBreak/>
        <w:t>3-тарау.</w:t>
      </w:r>
      <w:r w:rsidR="00056B1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Балаларды тәрбиелеу мен дамытуда ата-аналарды педагогикалық қолдаудың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мазмұны, сабақ</w:t>
      </w:r>
      <w:r w:rsidR="00056B1F">
        <w:rPr>
          <w:rFonts w:ascii="Times New Roman" w:hAnsi="Times New Roman"/>
          <w:b/>
          <w:color w:val="000000"/>
          <w:sz w:val="28"/>
          <w:szCs w:val="28"/>
          <w:lang w:val="kk-KZ"/>
        </w:rPr>
        <w:t>тар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дың және</w:t>
      </w:r>
      <w:r w:rsidR="00056B1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әлеуметтік серіктестіктің түрлері</w:t>
      </w:r>
    </w:p>
    <w:p w14:paraId="348631DB" w14:textId="77777777" w:rsidR="00DE47CC" w:rsidRDefault="00DE47CC" w:rsidP="00BA37D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1B338164" w14:textId="29D8C2F2" w:rsidR="00CD5337" w:rsidRPr="006D79B4" w:rsidRDefault="00F42D06" w:rsidP="00E97A0C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D79B4">
        <w:rPr>
          <w:rFonts w:ascii="Times New Roman" w:hAnsi="Times New Roman"/>
          <w:color w:val="000000"/>
          <w:sz w:val="28"/>
          <w:szCs w:val="28"/>
          <w:lang w:val="kk-KZ"/>
        </w:rPr>
        <w:t>Сабақтардың</w:t>
      </w:r>
      <w:r w:rsidR="00BD0BDF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 (басқа да іс-шаралардың) </w:t>
      </w:r>
      <w:r w:rsidR="00BB363C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мазмұны </w:t>
      </w:r>
      <w:r w:rsidR="006D79B4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орта </w:t>
      </w:r>
      <w:r w:rsidR="008051E0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білім ұйымдарында </w:t>
      </w:r>
      <w:r w:rsidR="00E97A0C" w:rsidRPr="006D79B4">
        <w:rPr>
          <w:rFonts w:ascii="Times New Roman" w:hAnsi="Times New Roman"/>
          <w:color w:val="000000"/>
          <w:sz w:val="28"/>
          <w:szCs w:val="28"/>
          <w:lang w:val="kk-KZ"/>
        </w:rPr>
        <w:t>«Біртұтас тәрбие бағдарламасын</w:t>
      </w:r>
      <w:r w:rsidR="006D79B4" w:rsidRPr="006D79B4"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="00E97A0C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» </w:t>
      </w:r>
      <w:r w:rsidR="00CD5337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және </w:t>
      </w:r>
      <w:r w:rsidR="00BD0BDF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балалардың </w:t>
      </w:r>
      <w:r w:rsidR="00CD5337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жас ерекшеліктеріне сәйкес </w:t>
      </w:r>
      <w:r w:rsidR="00BD0BDF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олардың </w:t>
      </w:r>
      <w:r w:rsidR="006D79B4" w:rsidRPr="006D79B4">
        <w:rPr>
          <w:rFonts w:ascii="Times New Roman" w:hAnsi="Times New Roman"/>
          <w:color w:val="000000"/>
          <w:sz w:val="28"/>
          <w:szCs w:val="28"/>
          <w:lang w:val="kk-KZ"/>
        </w:rPr>
        <w:t>әл-ауқатты</w:t>
      </w:r>
      <w:r w:rsidR="00BD0BDF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CD5337" w:rsidRPr="006D79B4">
        <w:rPr>
          <w:rFonts w:ascii="Times New Roman" w:hAnsi="Times New Roman"/>
          <w:color w:val="000000"/>
          <w:sz w:val="28"/>
          <w:szCs w:val="28"/>
          <w:lang w:val="kk-KZ"/>
        </w:rPr>
        <w:t>контексіндегі ұлттық құндылықтарға негізделеді.</w:t>
      </w:r>
    </w:p>
    <w:p w14:paraId="21F7A336" w14:textId="532D5E4B" w:rsidR="00BB363C" w:rsidRPr="006220EB" w:rsidRDefault="0006640C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П</w:t>
      </w:r>
      <w:r w:rsidR="008051E0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едагогикалық қолдау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1-11 сынып оқушыларының ата-аналарына арналған </w:t>
      </w:r>
      <w:r w:rsidR="00D425E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бағдарламаларды таңдауына сәйкес жүзеге асыру ұсынылады. </w:t>
      </w:r>
    </w:p>
    <w:p w14:paraId="343D05D7" w14:textId="0E7ADD73" w:rsidR="00445951" w:rsidRPr="006220EB" w:rsidRDefault="00445951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Ата-аналар</w:t>
      </w:r>
      <w:r w:rsid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ға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бағыт беру</w:t>
      </w:r>
      <w:r w:rsidR="006D79B4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кездесулер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сабақтар бағдарламасының мазмұнымен таныстыру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15 қыркүйе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кке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дейін өткіз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>іледі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2415DDED" w14:textId="3EEABBDE" w:rsidR="00534264" w:rsidRPr="006220EB" w:rsidRDefault="00534264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П</w:t>
      </w:r>
      <w:r w:rsidR="00445951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едагогикалық қолдау </w:t>
      </w:r>
      <w:r w:rsidR="005C42FC" w:rsidRPr="006220EB">
        <w:rPr>
          <w:rFonts w:ascii="Times New Roman" w:hAnsi="Times New Roman"/>
          <w:color w:val="000000"/>
          <w:sz w:val="28"/>
          <w:szCs w:val="28"/>
          <w:lang w:val="kk-KZ"/>
        </w:rPr>
        <w:t>бағдарламасы</w:t>
      </w:r>
      <w:r w:rsidR="00BB363C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жылына сегіз сабақты қамтиды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75EF983F" w14:textId="5457D44F" w:rsidR="00534264" w:rsidRPr="006220EB" w:rsidRDefault="003A6FCC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="00BB363C" w:rsidRPr="006220EB">
        <w:rPr>
          <w:rFonts w:ascii="Times New Roman" w:hAnsi="Times New Roman"/>
          <w:color w:val="000000"/>
          <w:sz w:val="28"/>
          <w:szCs w:val="28"/>
          <w:lang w:val="kk-KZ"/>
        </w:rPr>
        <w:t>абақтар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әртүрлі әдіс-тәсілдерді (семинар-практикумдер, тренингтер, іскерлік ойындар, пікірталастар, талқылаулар және т.б.)</w:t>
      </w:r>
      <w:r w:rsidR="00445951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, оның ішінде цифрлық ресурстарды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қолдана отырып</w:t>
      </w:r>
      <w:r w:rsidR="006D79B4">
        <w:rPr>
          <w:rFonts w:ascii="Times New Roman" w:hAnsi="Times New Roman"/>
          <w:color w:val="000000"/>
          <w:sz w:val="28"/>
          <w:szCs w:val="28"/>
          <w:lang w:val="kk-KZ"/>
        </w:rPr>
        <w:t>, онлайн және офлайн режи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мде </w:t>
      </w:r>
      <w:r w:rsidR="00445951" w:rsidRPr="006220EB">
        <w:rPr>
          <w:rFonts w:ascii="Times New Roman" w:hAnsi="Times New Roman"/>
          <w:color w:val="000000"/>
          <w:sz w:val="28"/>
          <w:szCs w:val="28"/>
          <w:lang w:val="kk-KZ"/>
        </w:rPr>
        <w:t>өткіз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>ілуі мүмкін</w:t>
      </w:r>
      <w:r w:rsidR="00445951" w:rsidRPr="006220EB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03B0B036" w14:textId="58655C08" w:rsidR="003A6FCC" w:rsidRPr="006220EB" w:rsidRDefault="003A6FCC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Ата-аналарды педагогикалық қолдау 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үшін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қосымша басқа да іс-шаралар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ұсынылады: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«Даналық мектебі» клубы, ата-аналар оқулары, конференциялар, 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шық есік күндері,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ата-аналар апта</w:t>
      </w:r>
      <w:r w:rsidR="006D79B4">
        <w:rPr>
          <w:rFonts w:ascii="Times New Roman" w:hAnsi="Times New Roman"/>
          <w:color w:val="000000"/>
          <w:sz w:val="28"/>
          <w:szCs w:val="28"/>
          <w:lang w:val="kk-KZ"/>
        </w:rPr>
        <w:t>лығы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, ата-аналар мен балалардың қатысуымен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м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әдени іс-шаралар, мысалы,</w:t>
      </w:r>
      <w:r w:rsidR="009043A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концерттер, театр қойылымдары, марафондар, жәрмеңкелер, көрмелер, жорықтар, экскурсиялар және басқа да іс-шаралар мен акциялар.</w:t>
      </w:r>
    </w:p>
    <w:p w14:paraId="2FAF564A" w14:textId="18AA0FB6" w:rsidR="00615C82" w:rsidRDefault="009043A4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Ата-аналарды қолдау және өзара іс-қимыл жасау үшін </w:t>
      </w:r>
      <w:r w:rsidR="006D79B4">
        <w:rPr>
          <w:rFonts w:ascii="Times New Roman" w:hAnsi="Times New Roman"/>
          <w:color w:val="000000"/>
          <w:sz w:val="28"/>
          <w:szCs w:val="28"/>
          <w:lang w:val="kk-KZ"/>
        </w:rPr>
        <w:t>Орталық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цифрлық платформасы пайдалан</w:t>
      </w:r>
      <w:r w:rsidR="00D43E73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у ұсынылады,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онда бөлімдер бойынша тақырыптық ақпарат: курс бағдарламалары, бейне дәрістер, бейне ұсынымдар, бейне жағдайлар, сұхбаттар, тақырыптық вебинарлар, ресурстардың электрондық каталогы, психологтың кеңестері, тестілер, сауалнамалар, жадынамалар, нұсқаулықтар, чек-парақтар, постерлер және басқалар</w:t>
      </w:r>
      <w:r w:rsidR="00554727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қамтылады. </w:t>
      </w:r>
    </w:p>
    <w:p w14:paraId="495B6D49" w14:textId="77777777" w:rsidR="006220EB" w:rsidRPr="006220EB" w:rsidRDefault="006220EB" w:rsidP="006220EB">
      <w:pPr>
        <w:pStyle w:val="a8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748E1817" w14:textId="5A0A5C7F" w:rsidR="00BA4BBC" w:rsidRDefault="00532A53" w:rsidP="00532A53">
      <w:pPr>
        <w:pStyle w:val="a8"/>
        <w:spacing w:after="0" w:line="240" w:lineRule="auto"/>
        <w:ind w:left="1353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4-тарау. </w:t>
      </w:r>
      <w:r w:rsidR="006D79B4">
        <w:rPr>
          <w:rFonts w:ascii="Times New Roman" w:hAnsi="Times New Roman"/>
          <w:b/>
          <w:color w:val="000000"/>
          <w:sz w:val="28"/>
          <w:szCs w:val="28"/>
          <w:lang w:val="kk-KZ"/>
        </w:rPr>
        <w:t>Орталықтың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қ</w:t>
      </w:r>
      <w:r w:rsidR="00BA4BBC">
        <w:rPr>
          <w:rFonts w:ascii="Times New Roman" w:hAnsi="Times New Roman"/>
          <w:b/>
          <w:color w:val="000000"/>
          <w:sz w:val="28"/>
          <w:szCs w:val="28"/>
          <w:lang w:val="kk-KZ"/>
        </w:rPr>
        <w:t>ызмет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ін үйлестіру</w:t>
      </w:r>
    </w:p>
    <w:p w14:paraId="0A3F27F0" w14:textId="77777777" w:rsidR="00594E84" w:rsidRPr="00594E84" w:rsidRDefault="00594E84" w:rsidP="00594E8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33EBE626" w14:textId="2AEE0BD2" w:rsidR="00D43E73" w:rsidRDefault="004D3B1A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D3B1A">
        <w:rPr>
          <w:rFonts w:ascii="Times New Roman" w:hAnsi="Times New Roman"/>
          <w:color w:val="000000"/>
          <w:sz w:val="28"/>
          <w:szCs w:val="28"/>
          <w:lang w:val="kk-KZ"/>
        </w:rPr>
        <w:t xml:space="preserve">Облыстық, </w:t>
      </w:r>
      <w:r w:rsidR="00604309">
        <w:rPr>
          <w:rFonts w:ascii="Times New Roman" w:hAnsi="Times New Roman"/>
          <w:color w:val="000000"/>
          <w:sz w:val="28"/>
          <w:szCs w:val="28"/>
          <w:lang w:val="kk-KZ"/>
        </w:rPr>
        <w:t xml:space="preserve">республикалық маңызы бар қалалардың </w:t>
      </w:r>
      <w:r w:rsidRPr="004D3B1A">
        <w:rPr>
          <w:rFonts w:ascii="Times New Roman" w:hAnsi="Times New Roman"/>
          <w:color w:val="000000"/>
          <w:sz w:val="28"/>
          <w:szCs w:val="28"/>
          <w:lang w:val="kk-KZ"/>
        </w:rPr>
        <w:t>білім басқармалары</w:t>
      </w:r>
      <w:r w:rsidR="00D43E73">
        <w:rPr>
          <w:rFonts w:ascii="Times New Roman" w:hAnsi="Times New Roman"/>
          <w:color w:val="000000"/>
          <w:sz w:val="28"/>
          <w:szCs w:val="28"/>
          <w:lang w:val="kk-KZ"/>
        </w:rPr>
        <w:t>на ұсынылады:</w:t>
      </w:r>
    </w:p>
    <w:p w14:paraId="7BE90FFA" w14:textId="1ED6A4CA" w:rsidR="00345DE7" w:rsidRPr="006220EB" w:rsidRDefault="00345DE7" w:rsidP="006220EB">
      <w:pPr>
        <w:pStyle w:val="a8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ата-аналарды педагогикалық қолдау бойынша қызметті үйлестіру;</w:t>
      </w:r>
    </w:p>
    <w:p w14:paraId="3716D14C" w14:textId="250541B1" w:rsidR="00345DE7" w:rsidRPr="006220EB" w:rsidRDefault="00345DE7" w:rsidP="006220EB">
      <w:pPr>
        <w:pStyle w:val="a8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орта білім беру ұйымдарында Орталықтың қызметін ұйымдастыруға жауапты маманды тағайындау;</w:t>
      </w:r>
    </w:p>
    <w:p w14:paraId="0168249C" w14:textId="3FA15927" w:rsidR="00345DE7" w:rsidRPr="006220EB" w:rsidRDefault="00345DE7" w:rsidP="006220EB">
      <w:pPr>
        <w:pStyle w:val="a8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ауданның (облыстық маңызы бар қаланың) білім басқармаларының, оқу-әдістемелік орталықтар, </w:t>
      </w:r>
      <w:r w:rsid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орта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білім беру ұйымдары арасындағы өзара іс-қимылды қамтамасыз ету;</w:t>
      </w:r>
    </w:p>
    <w:p w14:paraId="1351198A" w14:textId="1DC4BB4F" w:rsidR="00345DE7" w:rsidRPr="006220EB" w:rsidRDefault="00345DE7" w:rsidP="006220EB">
      <w:pPr>
        <w:pStyle w:val="a8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ата-аналарды педагогикалық қолдау жөніндегі қызметке мониторинг жүргізу;</w:t>
      </w:r>
    </w:p>
    <w:p w14:paraId="294D84B3" w14:textId="4FA9E6D4" w:rsidR="00345DE7" w:rsidRPr="006220EB" w:rsidRDefault="00345DE7" w:rsidP="006220EB">
      <w:pPr>
        <w:pStyle w:val="a8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Қазақстан Республикасының Оқу-ағарту министрлігіне жүргізіліп жатқан жұмыстар туралы ақпарат беру;</w:t>
      </w:r>
    </w:p>
    <w:p w14:paraId="1DE88389" w14:textId="0C9823DE" w:rsidR="00345DE7" w:rsidRPr="006220EB" w:rsidRDefault="00345DE7" w:rsidP="006220EB">
      <w:pPr>
        <w:pStyle w:val="a8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бұқаралық ақпарат құралдарында және әлеуметтік желілерде ата-аналарды педагогикалық қолдау жөніндегі қызметті жариялау.</w:t>
      </w:r>
    </w:p>
    <w:p w14:paraId="7C0AD8F3" w14:textId="548419F4" w:rsidR="001E54D3" w:rsidRDefault="001E54D3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Аудандық, қалалық білім </w:t>
      </w:r>
      <w:r w:rsidR="00E309FA">
        <w:rPr>
          <w:rFonts w:ascii="Times New Roman" w:hAnsi="Times New Roman"/>
          <w:color w:val="000000"/>
          <w:sz w:val="28"/>
          <w:szCs w:val="28"/>
          <w:lang w:val="kk-KZ"/>
        </w:rPr>
        <w:t>бөлімдеріне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ұсынылады:</w:t>
      </w:r>
    </w:p>
    <w:p w14:paraId="4731D0FC" w14:textId="7667FD33" w:rsidR="0009022C" w:rsidRDefault="001E54D3" w:rsidP="006220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1)</w:t>
      </w:r>
      <w:r w:rsidR="00E309FA">
        <w:rPr>
          <w:rFonts w:ascii="Times New Roman" w:hAnsi="Times New Roman"/>
          <w:color w:val="000000"/>
          <w:sz w:val="28"/>
          <w:szCs w:val="28"/>
          <w:lang w:val="kk-KZ"/>
        </w:rPr>
        <w:t> </w:t>
      </w:r>
      <w:r w:rsidR="0009022C">
        <w:rPr>
          <w:rFonts w:ascii="Times New Roman" w:hAnsi="Times New Roman"/>
          <w:color w:val="000000"/>
          <w:sz w:val="28"/>
          <w:szCs w:val="28"/>
          <w:lang w:val="kk-KZ"/>
        </w:rPr>
        <w:t>орта білім беру ұйымдарына Орталықтың қызметін ұйымдастыруға ықпал ету;</w:t>
      </w:r>
    </w:p>
    <w:p w14:paraId="5D2B2897" w14:textId="5BA3AD87" w:rsidR="00D43E73" w:rsidRDefault="00D43E73" w:rsidP="006220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2)</w:t>
      </w:r>
      <w:r w:rsidR="00E309FA">
        <w:rPr>
          <w:rFonts w:ascii="Times New Roman" w:hAnsi="Times New Roman"/>
          <w:color w:val="000000"/>
          <w:sz w:val="28"/>
          <w:szCs w:val="28"/>
          <w:lang w:val="kk-KZ"/>
        </w:rPr>
        <w:t> 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білім беру ұйымдарында Орталықтың қызметін </w:t>
      </w:r>
      <w:r w:rsidR="004D3B1A" w:rsidRPr="004D3B1A">
        <w:rPr>
          <w:rFonts w:ascii="Times New Roman" w:hAnsi="Times New Roman"/>
          <w:color w:val="000000"/>
          <w:sz w:val="28"/>
          <w:szCs w:val="28"/>
          <w:lang w:val="kk-KZ"/>
        </w:rPr>
        <w:t>ұйымдастыруға жауапты маман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ды </w:t>
      </w:r>
      <w:r w:rsidR="004D3B1A" w:rsidRPr="004D3B1A">
        <w:rPr>
          <w:rFonts w:ascii="Times New Roman" w:hAnsi="Times New Roman"/>
          <w:color w:val="000000"/>
          <w:sz w:val="28"/>
          <w:szCs w:val="28"/>
          <w:lang w:val="kk-KZ"/>
        </w:rPr>
        <w:t>тағайында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у;</w:t>
      </w:r>
    </w:p>
    <w:p w14:paraId="5BC108EA" w14:textId="3D855F24" w:rsidR="0009022C" w:rsidRDefault="00D43E73" w:rsidP="006220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3)</w:t>
      </w:r>
      <w:r w:rsidR="00E309FA">
        <w:rPr>
          <w:rFonts w:ascii="Times New Roman" w:hAnsi="Times New Roman"/>
          <w:color w:val="000000"/>
          <w:sz w:val="28"/>
          <w:szCs w:val="28"/>
          <w:lang w:val="kk-KZ"/>
        </w:rPr>
        <w:t> </w:t>
      </w:r>
      <w:r w:rsidR="0009022C">
        <w:rPr>
          <w:rFonts w:ascii="Times New Roman" w:hAnsi="Times New Roman"/>
          <w:color w:val="000000"/>
          <w:sz w:val="28"/>
          <w:szCs w:val="28"/>
          <w:lang w:val="kk-KZ"/>
        </w:rPr>
        <w:t>облыстық</w:t>
      </w:r>
      <w:r w:rsidR="007D37C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09022C">
        <w:rPr>
          <w:rFonts w:ascii="Times New Roman" w:hAnsi="Times New Roman"/>
          <w:color w:val="000000"/>
          <w:sz w:val="28"/>
          <w:szCs w:val="28"/>
          <w:lang w:val="kk-KZ"/>
        </w:rPr>
        <w:t xml:space="preserve">білім басқармаларына </w:t>
      </w:r>
      <w:r w:rsidR="0009022C" w:rsidRPr="004D3B1A">
        <w:rPr>
          <w:rFonts w:ascii="Times New Roman" w:hAnsi="Times New Roman"/>
          <w:color w:val="000000"/>
          <w:sz w:val="28"/>
          <w:szCs w:val="28"/>
          <w:lang w:val="kk-KZ"/>
        </w:rPr>
        <w:t>жүргізіліп жатқан жұмыстар туралы ақпарат</w:t>
      </w:r>
      <w:r w:rsidR="0009022C">
        <w:rPr>
          <w:rFonts w:ascii="Times New Roman" w:hAnsi="Times New Roman"/>
          <w:color w:val="000000"/>
          <w:sz w:val="28"/>
          <w:szCs w:val="28"/>
          <w:lang w:val="kk-KZ"/>
        </w:rPr>
        <w:t>ты ұсыну;</w:t>
      </w:r>
    </w:p>
    <w:p w14:paraId="177FCD9B" w14:textId="32246921" w:rsidR="001E54D3" w:rsidRDefault="001E54D3" w:rsidP="006220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4)</w:t>
      </w:r>
      <w:r w:rsidR="00E309FA">
        <w:rPr>
          <w:rFonts w:ascii="Times New Roman" w:hAnsi="Times New Roman"/>
          <w:color w:val="000000"/>
          <w:sz w:val="28"/>
          <w:szCs w:val="28"/>
          <w:lang w:val="kk-KZ"/>
        </w:rPr>
        <w:t> 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б</w:t>
      </w:r>
      <w:r w:rsidRPr="004D3B1A">
        <w:rPr>
          <w:rFonts w:ascii="Times New Roman" w:hAnsi="Times New Roman"/>
          <w:color w:val="000000"/>
          <w:sz w:val="28"/>
          <w:szCs w:val="28"/>
          <w:lang w:val="kk-KZ"/>
        </w:rPr>
        <w:t>ұқаралық ақпарат құралдарында және әлеуметтік желілерде ата-аналарды педагогикалық қолдау жөніндегі қызметті жариялау.</w:t>
      </w:r>
    </w:p>
    <w:p w14:paraId="1CFF698F" w14:textId="77777777" w:rsidR="001E54D3" w:rsidRDefault="001E54D3" w:rsidP="0009022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0D8159E9" w14:textId="77777777" w:rsidR="0009022C" w:rsidRDefault="0009022C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sectPr w:rsidR="0009022C" w:rsidSect="00D67930">
      <w:headerReference w:type="default" r:id="rId7"/>
      <w:footerReference w:type="default" r:id="rId8"/>
      <w:headerReference w:type="first" r:id="rId9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DF8D" w14:textId="77777777" w:rsidR="000B3FED" w:rsidRDefault="000B3FED">
      <w:pPr>
        <w:spacing w:after="0" w:line="240" w:lineRule="auto"/>
      </w:pPr>
      <w:r>
        <w:separator/>
      </w:r>
    </w:p>
  </w:endnote>
  <w:endnote w:type="continuationSeparator" w:id="0">
    <w:p w14:paraId="0BBF1905" w14:textId="77777777" w:rsidR="000B3FED" w:rsidRDefault="000B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1B82" w14:textId="052C109E" w:rsidR="00A2238D" w:rsidRDefault="00000000">
    <w:pPr>
      <w:pStyle w:val="a3"/>
      <w:jc w:val="right"/>
    </w:pPr>
  </w:p>
  <w:p w14:paraId="28610A4B" w14:textId="77777777" w:rsidR="00A2238D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83A48" w14:textId="77777777" w:rsidR="000B3FED" w:rsidRDefault="000B3FED">
      <w:pPr>
        <w:spacing w:after="0" w:line="240" w:lineRule="auto"/>
      </w:pPr>
      <w:r>
        <w:separator/>
      </w:r>
    </w:p>
  </w:footnote>
  <w:footnote w:type="continuationSeparator" w:id="0">
    <w:p w14:paraId="53F60A9A" w14:textId="77777777" w:rsidR="000B3FED" w:rsidRDefault="000B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35097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45DD635" w14:textId="0611648E" w:rsidR="006220EB" w:rsidRPr="00D67930" w:rsidRDefault="006220EB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67930">
          <w:rPr>
            <w:rFonts w:ascii="Times New Roman" w:hAnsi="Times New Roman"/>
            <w:sz w:val="24"/>
            <w:szCs w:val="24"/>
          </w:rPr>
          <w:fldChar w:fldCharType="begin"/>
        </w:r>
        <w:r w:rsidRPr="00D6793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67930">
          <w:rPr>
            <w:rFonts w:ascii="Times New Roman" w:hAnsi="Times New Roman"/>
            <w:sz w:val="24"/>
            <w:szCs w:val="24"/>
          </w:rPr>
          <w:fldChar w:fldCharType="separate"/>
        </w:r>
        <w:r w:rsidR="00024B9E">
          <w:rPr>
            <w:rFonts w:ascii="Times New Roman" w:hAnsi="Times New Roman"/>
            <w:noProof/>
            <w:sz w:val="24"/>
            <w:szCs w:val="24"/>
          </w:rPr>
          <w:t>4</w:t>
        </w:r>
        <w:r w:rsidRPr="00D6793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F8D401C" w14:textId="77777777" w:rsidR="006220EB" w:rsidRDefault="006220E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B57F" w14:textId="03386AB6" w:rsidR="006220EB" w:rsidRDefault="006220EB">
    <w:pPr>
      <w:pStyle w:val="a9"/>
      <w:jc w:val="center"/>
    </w:pPr>
  </w:p>
  <w:p w14:paraId="1554D276" w14:textId="77777777" w:rsidR="006220EB" w:rsidRDefault="006220E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C88"/>
    <w:multiLevelType w:val="hybridMultilevel"/>
    <w:tmpl w:val="AB4E73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9650AB"/>
    <w:multiLevelType w:val="hybridMultilevel"/>
    <w:tmpl w:val="F26CAC18"/>
    <w:lvl w:ilvl="0" w:tplc="96E6A4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61C4A"/>
    <w:multiLevelType w:val="hybridMultilevel"/>
    <w:tmpl w:val="0E92380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5016DFB"/>
    <w:multiLevelType w:val="hybridMultilevel"/>
    <w:tmpl w:val="62721C7C"/>
    <w:lvl w:ilvl="0" w:tplc="6A1C446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BD6227"/>
    <w:multiLevelType w:val="hybridMultilevel"/>
    <w:tmpl w:val="E7DA5B1E"/>
    <w:lvl w:ilvl="0" w:tplc="37623D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C504AF"/>
    <w:multiLevelType w:val="hybridMultilevel"/>
    <w:tmpl w:val="CE30C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2E71CE"/>
    <w:multiLevelType w:val="hybridMultilevel"/>
    <w:tmpl w:val="945AAB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FB00B2"/>
    <w:multiLevelType w:val="hybridMultilevel"/>
    <w:tmpl w:val="8AA415C4"/>
    <w:lvl w:ilvl="0" w:tplc="A868470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1E27B9"/>
    <w:multiLevelType w:val="hybridMultilevel"/>
    <w:tmpl w:val="259C3AA4"/>
    <w:lvl w:ilvl="0" w:tplc="7B087F2C">
      <w:start w:val="1"/>
      <w:numFmt w:val="decimal"/>
      <w:lvlText w:val="%1)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7E6C2D"/>
    <w:multiLevelType w:val="hybridMultilevel"/>
    <w:tmpl w:val="BFE43C84"/>
    <w:lvl w:ilvl="0" w:tplc="D4F087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2A778EE"/>
    <w:multiLevelType w:val="hybridMultilevel"/>
    <w:tmpl w:val="487AFD9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4BB1A5C"/>
    <w:multiLevelType w:val="hybridMultilevel"/>
    <w:tmpl w:val="56AEDEFC"/>
    <w:lvl w:ilvl="0" w:tplc="D16EDE3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C26E39"/>
    <w:multiLevelType w:val="hybridMultilevel"/>
    <w:tmpl w:val="07ACA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B31B8"/>
    <w:multiLevelType w:val="hybridMultilevel"/>
    <w:tmpl w:val="AF223DCA"/>
    <w:lvl w:ilvl="0" w:tplc="FA9CD1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0E289C"/>
    <w:multiLevelType w:val="hybridMultilevel"/>
    <w:tmpl w:val="8264D3FA"/>
    <w:lvl w:ilvl="0" w:tplc="367E0D1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ADA7E01"/>
    <w:multiLevelType w:val="hybridMultilevel"/>
    <w:tmpl w:val="951CB8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0D7C65"/>
    <w:multiLevelType w:val="hybridMultilevel"/>
    <w:tmpl w:val="2B9C56DE"/>
    <w:lvl w:ilvl="0" w:tplc="D142593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3A3789"/>
    <w:multiLevelType w:val="hybridMultilevel"/>
    <w:tmpl w:val="7FB4A7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4D06F1"/>
    <w:multiLevelType w:val="hybridMultilevel"/>
    <w:tmpl w:val="9844DFAE"/>
    <w:lvl w:ilvl="0" w:tplc="DEF2A5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2F05AA"/>
    <w:multiLevelType w:val="hybridMultilevel"/>
    <w:tmpl w:val="0BA65E5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EC96BED"/>
    <w:multiLevelType w:val="hybridMultilevel"/>
    <w:tmpl w:val="C8E223D0"/>
    <w:lvl w:ilvl="0" w:tplc="9C5CDC0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156317B"/>
    <w:multiLevelType w:val="hybridMultilevel"/>
    <w:tmpl w:val="1102E7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AC4B37"/>
    <w:multiLevelType w:val="hybridMultilevel"/>
    <w:tmpl w:val="6ADC1C6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91143D6"/>
    <w:multiLevelType w:val="hybridMultilevel"/>
    <w:tmpl w:val="3A44D37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9340204"/>
    <w:multiLevelType w:val="hybridMultilevel"/>
    <w:tmpl w:val="1D3CE4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296CD8"/>
    <w:multiLevelType w:val="hybridMultilevel"/>
    <w:tmpl w:val="9C2CC00E"/>
    <w:lvl w:ilvl="0" w:tplc="25E2C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E25C7D"/>
    <w:multiLevelType w:val="hybridMultilevel"/>
    <w:tmpl w:val="20DAA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000B9"/>
    <w:multiLevelType w:val="hybridMultilevel"/>
    <w:tmpl w:val="87A43280"/>
    <w:lvl w:ilvl="0" w:tplc="0038A398">
      <w:start w:val="1"/>
      <w:numFmt w:val="decimal"/>
      <w:lvlText w:val="%1)"/>
      <w:lvlJc w:val="left"/>
      <w:pPr>
        <w:ind w:left="1261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003CF5"/>
    <w:multiLevelType w:val="hybridMultilevel"/>
    <w:tmpl w:val="751C22A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63632579"/>
    <w:multiLevelType w:val="hybridMultilevel"/>
    <w:tmpl w:val="D8E8BFC4"/>
    <w:lvl w:ilvl="0" w:tplc="50F67A8C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8A05B8D"/>
    <w:multiLevelType w:val="hybridMultilevel"/>
    <w:tmpl w:val="D988B23E"/>
    <w:lvl w:ilvl="0" w:tplc="38DEE774">
      <w:start w:val="1"/>
      <w:numFmt w:val="decimal"/>
      <w:lvlText w:val="%1)"/>
      <w:lvlJc w:val="left"/>
      <w:pPr>
        <w:ind w:left="1213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12571930">
    <w:abstractNumId w:val="26"/>
  </w:num>
  <w:num w:numId="2" w16cid:durableId="1492595220">
    <w:abstractNumId w:val="15"/>
  </w:num>
  <w:num w:numId="3" w16cid:durableId="1789932101">
    <w:abstractNumId w:val="6"/>
  </w:num>
  <w:num w:numId="4" w16cid:durableId="742605602">
    <w:abstractNumId w:val="21"/>
  </w:num>
  <w:num w:numId="5" w16cid:durableId="2092577971">
    <w:abstractNumId w:val="0"/>
  </w:num>
  <w:num w:numId="6" w16cid:durableId="1131627552">
    <w:abstractNumId w:val="23"/>
  </w:num>
  <w:num w:numId="7" w16cid:durableId="989093065">
    <w:abstractNumId w:val="19"/>
  </w:num>
  <w:num w:numId="8" w16cid:durableId="1844542625">
    <w:abstractNumId w:val="10"/>
  </w:num>
  <w:num w:numId="9" w16cid:durableId="157237980">
    <w:abstractNumId w:val="28"/>
  </w:num>
  <w:num w:numId="10" w16cid:durableId="395975993">
    <w:abstractNumId w:val="2"/>
  </w:num>
  <w:num w:numId="11" w16cid:durableId="883521644">
    <w:abstractNumId w:val="17"/>
  </w:num>
  <w:num w:numId="12" w16cid:durableId="1229530899">
    <w:abstractNumId w:val="12"/>
  </w:num>
  <w:num w:numId="13" w16cid:durableId="1494223418">
    <w:abstractNumId w:val="24"/>
  </w:num>
  <w:num w:numId="14" w16cid:durableId="110782566">
    <w:abstractNumId w:val="22"/>
  </w:num>
  <w:num w:numId="15" w16cid:durableId="1432166971">
    <w:abstractNumId w:val="5"/>
  </w:num>
  <w:num w:numId="16" w16cid:durableId="983240509">
    <w:abstractNumId w:val="9"/>
  </w:num>
  <w:num w:numId="17" w16cid:durableId="1000962852">
    <w:abstractNumId w:val="18"/>
  </w:num>
  <w:num w:numId="18" w16cid:durableId="747504062">
    <w:abstractNumId w:val="25"/>
  </w:num>
  <w:num w:numId="19" w16cid:durableId="362246775">
    <w:abstractNumId w:val="13"/>
  </w:num>
  <w:num w:numId="20" w16cid:durableId="755131756">
    <w:abstractNumId w:val="29"/>
  </w:num>
  <w:num w:numId="21" w16cid:durableId="1483036779">
    <w:abstractNumId w:val="11"/>
  </w:num>
  <w:num w:numId="22" w16cid:durableId="1530528214">
    <w:abstractNumId w:val="27"/>
  </w:num>
  <w:num w:numId="23" w16cid:durableId="1919241833">
    <w:abstractNumId w:val="7"/>
  </w:num>
  <w:num w:numId="24" w16cid:durableId="2048486005">
    <w:abstractNumId w:val="3"/>
  </w:num>
  <w:num w:numId="25" w16cid:durableId="964122372">
    <w:abstractNumId w:val="30"/>
  </w:num>
  <w:num w:numId="26" w16cid:durableId="1316648430">
    <w:abstractNumId w:val="14"/>
  </w:num>
  <w:num w:numId="27" w16cid:durableId="804087217">
    <w:abstractNumId w:val="8"/>
  </w:num>
  <w:num w:numId="28" w16cid:durableId="1834636591">
    <w:abstractNumId w:val="16"/>
  </w:num>
  <w:num w:numId="29" w16cid:durableId="1532180292">
    <w:abstractNumId w:val="4"/>
  </w:num>
  <w:num w:numId="30" w16cid:durableId="876510702">
    <w:abstractNumId w:val="20"/>
  </w:num>
  <w:num w:numId="31" w16cid:durableId="83665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A1A"/>
    <w:rsid w:val="00024B9E"/>
    <w:rsid w:val="00054B0F"/>
    <w:rsid w:val="000551F6"/>
    <w:rsid w:val="00056B1F"/>
    <w:rsid w:val="000658D2"/>
    <w:rsid w:val="0006640C"/>
    <w:rsid w:val="000676EA"/>
    <w:rsid w:val="0008516F"/>
    <w:rsid w:val="0009022C"/>
    <w:rsid w:val="000A6039"/>
    <w:rsid w:val="000A7EE0"/>
    <w:rsid w:val="000B3FED"/>
    <w:rsid w:val="000E3CF1"/>
    <w:rsid w:val="00102C62"/>
    <w:rsid w:val="00113E87"/>
    <w:rsid w:val="001221E2"/>
    <w:rsid w:val="0019263D"/>
    <w:rsid w:val="001E54D3"/>
    <w:rsid w:val="00232C94"/>
    <w:rsid w:val="00251C66"/>
    <w:rsid w:val="00253655"/>
    <w:rsid w:val="002C4E05"/>
    <w:rsid w:val="002F2D5D"/>
    <w:rsid w:val="0030077E"/>
    <w:rsid w:val="0030315A"/>
    <w:rsid w:val="00315FD2"/>
    <w:rsid w:val="0031713E"/>
    <w:rsid w:val="00322C55"/>
    <w:rsid w:val="00334394"/>
    <w:rsid w:val="00345DE7"/>
    <w:rsid w:val="0034791F"/>
    <w:rsid w:val="0036058D"/>
    <w:rsid w:val="003606AD"/>
    <w:rsid w:val="00381BE7"/>
    <w:rsid w:val="00397ED0"/>
    <w:rsid w:val="003A6FCC"/>
    <w:rsid w:val="003D1D6F"/>
    <w:rsid w:val="003E6C8C"/>
    <w:rsid w:val="003F04E5"/>
    <w:rsid w:val="003F662B"/>
    <w:rsid w:val="00407050"/>
    <w:rsid w:val="0040783B"/>
    <w:rsid w:val="004439A7"/>
    <w:rsid w:val="00445951"/>
    <w:rsid w:val="0045628B"/>
    <w:rsid w:val="004B541C"/>
    <w:rsid w:val="004D3B1A"/>
    <w:rsid w:val="004E45AA"/>
    <w:rsid w:val="00501858"/>
    <w:rsid w:val="00507390"/>
    <w:rsid w:val="00510E91"/>
    <w:rsid w:val="00532A53"/>
    <w:rsid w:val="00534264"/>
    <w:rsid w:val="00541A1A"/>
    <w:rsid w:val="00543587"/>
    <w:rsid w:val="00554727"/>
    <w:rsid w:val="00572AF6"/>
    <w:rsid w:val="0058458B"/>
    <w:rsid w:val="00594E84"/>
    <w:rsid w:val="005A12C2"/>
    <w:rsid w:val="005B2155"/>
    <w:rsid w:val="005C42FC"/>
    <w:rsid w:val="005E45FB"/>
    <w:rsid w:val="005F51C0"/>
    <w:rsid w:val="005F5F59"/>
    <w:rsid w:val="00604309"/>
    <w:rsid w:val="00615C82"/>
    <w:rsid w:val="006220EB"/>
    <w:rsid w:val="006525EE"/>
    <w:rsid w:val="006639A6"/>
    <w:rsid w:val="00681618"/>
    <w:rsid w:val="00693541"/>
    <w:rsid w:val="006A4037"/>
    <w:rsid w:val="006C4693"/>
    <w:rsid w:val="006D45DC"/>
    <w:rsid w:val="006D79B4"/>
    <w:rsid w:val="006F4729"/>
    <w:rsid w:val="006F48D8"/>
    <w:rsid w:val="006F653D"/>
    <w:rsid w:val="007115A9"/>
    <w:rsid w:val="00714CD2"/>
    <w:rsid w:val="007221A6"/>
    <w:rsid w:val="0072573C"/>
    <w:rsid w:val="007318E2"/>
    <w:rsid w:val="00743240"/>
    <w:rsid w:val="00785A48"/>
    <w:rsid w:val="007B4E52"/>
    <w:rsid w:val="007C2F2A"/>
    <w:rsid w:val="007D37CC"/>
    <w:rsid w:val="008051E0"/>
    <w:rsid w:val="0086638B"/>
    <w:rsid w:val="008B79D0"/>
    <w:rsid w:val="009043A4"/>
    <w:rsid w:val="009065C4"/>
    <w:rsid w:val="00917872"/>
    <w:rsid w:val="009219A9"/>
    <w:rsid w:val="0092291D"/>
    <w:rsid w:val="00941058"/>
    <w:rsid w:val="00943D98"/>
    <w:rsid w:val="00961EE7"/>
    <w:rsid w:val="009776CE"/>
    <w:rsid w:val="009A113A"/>
    <w:rsid w:val="009B40EB"/>
    <w:rsid w:val="009B4E83"/>
    <w:rsid w:val="009B79FB"/>
    <w:rsid w:val="00A010E2"/>
    <w:rsid w:val="00A024CA"/>
    <w:rsid w:val="00A14F3A"/>
    <w:rsid w:val="00A23DFD"/>
    <w:rsid w:val="00A24CD4"/>
    <w:rsid w:val="00A33254"/>
    <w:rsid w:val="00A33818"/>
    <w:rsid w:val="00A3593D"/>
    <w:rsid w:val="00A36216"/>
    <w:rsid w:val="00A407B8"/>
    <w:rsid w:val="00A67B99"/>
    <w:rsid w:val="00A80179"/>
    <w:rsid w:val="00A8732D"/>
    <w:rsid w:val="00AD1DC6"/>
    <w:rsid w:val="00AE2481"/>
    <w:rsid w:val="00AE7598"/>
    <w:rsid w:val="00AF6604"/>
    <w:rsid w:val="00B00E97"/>
    <w:rsid w:val="00B314DC"/>
    <w:rsid w:val="00B36156"/>
    <w:rsid w:val="00B372F1"/>
    <w:rsid w:val="00B62A20"/>
    <w:rsid w:val="00B67BBB"/>
    <w:rsid w:val="00B75678"/>
    <w:rsid w:val="00BA37DA"/>
    <w:rsid w:val="00BA4BBC"/>
    <w:rsid w:val="00BB363C"/>
    <w:rsid w:val="00BC5AC8"/>
    <w:rsid w:val="00BD0BDF"/>
    <w:rsid w:val="00BD3EA4"/>
    <w:rsid w:val="00BD7464"/>
    <w:rsid w:val="00BE64D0"/>
    <w:rsid w:val="00BE6B54"/>
    <w:rsid w:val="00BF1357"/>
    <w:rsid w:val="00BF4CA5"/>
    <w:rsid w:val="00BF76F0"/>
    <w:rsid w:val="00C14D59"/>
    <w:rsid w:val="00C2220C"/>
    <w:rsid w:val="00C24926"/>
    <w:rsid w:val="00C4541C"/>
    <w:rsid w:val="00C7667A"/>
    <w:rsid w:val="00C8713D"/>
    <w:rsid w:val="00C918DB"/>
    <w:rsid w:val="00CA1FF2"/>
    <w:rsid w:val="00CA2103"/>
    <w:rsid w:val="00CA3EF5"/>
    <w:rsid w:val="00CA687D"/>
    <w:rsid w:val="00CC06B5"/>
    <w:rsid w:val="00CD5337"/>
    <w:rsid w:val="00D06140"/>
    <w:rsid w:val="00D40897"/>
    <w:rsid w:val="00D425E4"/>
    <w:rsid w:val="00D43E73"/>
    <w:rsid w:val="00D67930"/>
    <w:rsid w:val="00D746A7"/>
    <w:rsid w:val="00D77AF6"/>
    <w:rsid w:val="00DA3269"/>
    <w:rsid w:val="00DB60C7"/>
    <w:rsid w:val="00DE47CC"/>
    <w:rsid w:val="00DE6129"/>
    <w:rsid w:val="00E114A6"/>
    <w:rsid w:val="00E16643"/>
    <w:rsid w:val="00E23073"/>
    <w:rsid w:val="00E309FA"/>
    <w:rsid w:val="00E349A1"/>
    <w:rsid w:val="00E54E3F"/>
    <w:rsid w:val="00E657AF"/>
    <w:rsid w:val="00E97A0C"/>
    <w:rsid w:val="00EA6E00"/>
    <w:rsid w:val="00EB1C30"/>
    <w:rsid w:val="00ED7479"/>
    <w:rsid w:val="00EE02DF"/>
    <w:rsid w:val="00F04BD4"/>
    <w:rsid w:val="00F04F4F"/>
    <w:rsid w:val="00F0726A"/>
    <w:rsid w:val="00F07A48"/>
    <w:rsid w:val="00F07F73"/>
    <w:rsid w:val="00F234B1"/>
    <w:rsid w:val="00F36692"/>
    <w:rsid w:val="00F41215"/>
    <w:rsid w:val="00F42D06"/>
    <w:rsid w:val="00F431A3"/>
    <w:rsid w:val="00F75EAA"/>
    <w:rsid w:val="00F85CCC"/>
    <w:rsid w:val="00F87650"/>
    <w:rsid w:val="00F91386"/>
    <w:rsid w:val="00FC5A6F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0442"/>
  <w15:docId w15:val="{D9117DCC-CEEA-4334-BC76-E714603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63C"/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B363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363C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Normal (Web)"/>
    <w:aliases w:val="Обычный (Web),Обычный (веб) Знак1,Обычный (веб) Знак Знак,Обычный (веб) Знак,Знак4,Знак4 Знак Знак,Знак4 Знак,Обычный (Web)1,Знак Знак1 Знак,Знак Знак1 Знак Знак,Обычный (веб) Знак Знак Знак Знак,Знак Знак Знак Знак Зн,Знак Знак1 Зн"/>
    <w:basedOn w:val="a"/>
    <w:link w:val="a6"/>
    <w:uiPriority w:val="99"/>
    <w:unhideWhenUsed/>
    <w:qFormat/>
    <w:rsid w:val="00BB363C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a6">
    <w:name w:val="Обычный (Интернет) Знак"/>
    <w:aliases w:val="Обычный (Web) Знак,Обычный (веб) Знак1 Знак,Обычный (веб) Знак Знак Знак,Обычный (веб) Знак Знак1,Знак4 Знак1,Знак4 Знак Знак Знак,Знак4 Знак Знак1,Обычный (Web)1 Знак,Знак Знак1 Знак Знак1,Знак Знак1 Знак Знак Знак"/>
    <w:link w:val="a5"/>
    <w:uiPriority w:val="99"/>
    <w:locked/>
    <w:rsid w:val="00BB363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No Spacing"/>
    <w:uiPriority w:val="1"/>
    <w:qFormat/>
    <w:rsid w:val="00BB36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D746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22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20EB"/>
    <w:rPr>
      <w:rFonts w:ascii="Calibri" w:eastAsia="Calibri" w:hAnsi="Calibri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7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7A0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12</cp:revision>
  <cp:lastPrinted>2023-09-06T10:41:00Z</cp:lastPrinted>
  <dcterms:created xsi:type="dcterms:W3CDTF">2023-09-05T06:50:00Z</dcterms:created>
  <dcterms:modified xsi:type="dcterms:W3CDTF">2023-09-07T06:07:00Z</dcterms:modified>
</cp:coreProperties>
</file>